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лассов, начавших обучение в 2022 – 2023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B713D0" w:rsidRDefault="00B713D0" w:rsidP="002871C9">
      <w:pPr>
        <w:rPr>
          <w:b/>
          <w:u w:val="single"/>
        </w:rPr>
      </w:pPr>
    </w:p>
    <w:p w:rsidR="00A4095F" w:rsidRDefault="002871C9" w:rsidP="002871C9">
      <w:pPr>
        <w:rPr>
          <w:b/>
          <w:u w:val="single"/>
        </w:rPr>
      </w:pPr>
      <w:r w:rsidRPr="002871C9">
        <w:rPr>
          <w:b/>
          <w:u w:val="single"/>
        </w:rPr>
        <w:t xml:space="preserve">Группа с углубленным изучением </w:t>
      </w:r>
      <w:r w:rsidR="009D715E">
        <w:rPr>
          <w:b/>
          <w:u w:val="single"/>
        </w:rPr>
        <w:t>математики</w:t>
      </w:r>
    </w:p>
    <w:p w:rsidR="00B713D0" w:rsidRPr="002871C9" w:rsidRDefault="00B713D0" w:rsidP="002871C9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134"/>
        <w:gridCol w:w="1134"/>
        <w:gridCol w:w="1275"/>
      </w:tblGrid>
      <w:tr w:rsidR="00B713D0" w:rsidRPr="002871C9" w:rsidTr="00B713D0">
        <w:tc>
          <w:tcPr>
            <w:tcW w:w="4786" w:type="dxa"/>
            <w:vMerge w:val="restart"/>
          </w:tcPr>
          <w:p w:rsidR="00B713D0" w:rsidRPr="002871C9" w:rsidRDefault="00B713D0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B713D0" w:rsidRPr="002871C9" w:rsidRDefault="00B713D0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5"/>
          </w:tcPr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B713D0" w:rsidRPr="002871C9" w:rsidRDefault="00B713D0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B713D0" w:rsidRPr="002871C9" w:rsidTr="00B713D0">
        <w:trPr>
          <w:trHeight w:val="330"/>
        </w:trPr>
        <w:tc>
          <w:tcPr>
            <w:tcW w:w="4786" w:type="dxa"/>
            <w:vMerge/>
          </w:tcPr>
          <w:p w:rsidR="00B713D0" w:rsidRPr="002871C9" w:rsidRDefault="00B713D0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713D0" w:rsidRPr="002871C9" w:rsidRDefault="00B713D0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713D0" w:rsidRDefault="00B713D0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2022 – 2023</w:t>
            </w:r>
          </w:p>
          <w:p w:rsidR="00B713D0" w:rsidRPr="006707BE" w:rsidRDefault="00B713D0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B713D0" w:rsidRDefault="00B713D0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B713D0" w:rsidRPr="006707BE" w:rsidRDefault="00B713D0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B713D0" w:rsidRDefault="00B713D0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B713D0" w:rsidRPr="006707BE" w:rsidRDefault="00B713D0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B713D0" w:rsidRDefault="00B713D0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B713D0" w:rsidRPr="006707BE" w:rsidRDefault="00B713D0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B713D0" w:rsidRDefault="00B713D0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B713D0" w:rsidRPr="002871C9" w:rsidRDefault="00B713D0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B713D0" w:rsidRPr="002871C9" w:rsidRDefault="00B713D0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13D0" w:rsidRPr="002871C9" w:rsidTr="00B713D0">
        <w:trPr>
          <w:trHeight w:val="470"/>
        </w:trPr>
        <w:tc>
          <w:tcPr>
            <w:tcW w:w="4786" w:type="dxa"/>
            <w:vMerge/>
          </w:tcPr>
          <w:p w:rsidR="00B713D0" w:rsidRPr="002871C9" w:rsidRDefault="00B713D0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713D0" w:rsidRPr="002871C9" w:rsidRDefault="00B713D0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713D0" w:rsidRPr="002871C9" w:rsidRDefault="00B713D0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71C9">
              <w:rPr>
                <w:b/>
                <w:sz w:val="22"/>
                <w:szCs w:val="22"/>
              </w:rPr>
              <w:t xml:space="preserve">5А </w:t>
            </w:r>
          </w:p>
        </w:tc>
        <w:tc>
          <w:tcPr>
            <w:tcW w:w="1134" w:type="dxa"/>
          </w:tcPr>
          <w:p w:rsidR="00B713D0" w:rsidRPr="002871C9" w:rsidRDefault="00B713D0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6А</w:t>
            </w:r>
          </w:p>
        </w:tc>
        <w:tc>
          <w:tcPr>
            <w:tcW w:w="1134" w:type="dxa"/>
          </w:tcPr>
          <w:p w:rsidR="00B713D0" w:rsidRPr="002871C9" w:rsidRDefault="00B713D0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7А</w:t>
            </w:r>
          </w:p>
        </w:tc>
        <w:tc>
          <w:tcPr>
            <w:tcW w:w="1134" w:type="dxa"/>
          </w:tcPr>
          <w:p w:rsidR="00B713D0" w:rsidRPr="002871C9" w:rsidRDefault="00B713D0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8А</w:t>
            </w:r>
          </w:p>
        </w:tc>
        <w:tc>
          <w:tcPr>
            <w:tcW w:w="1134" w:type="dxa"/>
          </w:tcPr>
          <w:p w:rsidR="00B713D0" w:rsidRPr="002871C9" w:rsidRDefault="00B713D0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9А</w:t>
            </w:r>
          </w:p>
        </w:tc>
        <w:tc>
          <w:tcPr>
            <w:tcW w:w="1275" w:type="dxa"/>
            <w:vMerge/>
          </w:tcPr>
          <w:p w:rsidR="00B713D0" w:rsidRPr="002871C9" w:rsidRDefault="00B713D0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13D0" w:rsidRPr="002871C9" w:rsidTr="00B713D0">
        <w:tc>
          <w:tcPr>
            <w:tcW w:w="9039" w:type="dxa"/>
            <w:gridSpan w:val="2"/>
          </w:tcPr>
          <w:p w:rsidR="00B713D0" w:rsidRPr="002871C9" w:rsidRDefault="00B713D0" w:rsidP="00B713D0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6"/>
          </w:tcPr>
          <w:p w:rsidR="00B713D0" w:rsidRPr="002871C9" w:rsidRDefault="00B713D0" w:rsidP="00B713D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713D0" w:rsidRPr="002871C9" w:rsidTr="00B713D0"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B713D0" w:rsidRPr="002871C9" w:rsidTr="00B713D0">
        <w:trPr>
          <w:trHeight w:val="313"/>
        </w:trPr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B713D0" w:rsidRPr="002871C9" w:rsidTr="00B713D0">
        <w:trPr>
          <w:trHeight w:val="275"/>
        </w:trPr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B713D0" w:rsidRPr="002871C9" w:rsidTr="00B713D0"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</w:tcPr>
          <w:p w:rsidR="00B713D0" w:rsidRPr="00DD3CAB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 w:rsidRPr="002F05EF"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12/408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Default="00B713D0" w:rsidP="00B713D0">
            <w:r>
              <w:t>Алгебра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F05EF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>
              <w:t>4/136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>
              <w:t>4/136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</w:pPr>
            <w:r>
              <w:t>4/136</w:t>
            </w:r>
          </w:p>
        </w:tc>
        <w:tc>
          <w:tcPr>
            <w:tcW w:w="1275" w:type="dxa"/>
          </w:tcPr>
          <w:p w:rsidR="00B713D0" w:rsidRDefault="00B713D0" w:rsidP="00B713D0">
            <w:pPr>
              <w:jc w:val="center"/>
            </w:pPr>
            <w:r>
              <w:t>12/408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Default="00B713D0" w:rsidP="00B713D0">
            <w:r>
              <w:t>Геометрия</w:t>
            </w:r>
          </w:p>
        </w:tc>
        <w:tc>
          <w:tcPr>
            <w:tcW w:w="1134" w:type="dxa"/>
          </w:tcPr>
          <w:p w:rsidR="00B713D0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F05EF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541603" w:rsidRDefault="00B713D0" w:rsidP="00B713D0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B713D0" w:rsidRPr="00541603" w:rsidRDefault="00B713D0" w:rsidP="00B713D0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B713D0" w:rsidRPr="00541603" w:rsidRDefault="00B713D0" w:rsidP="00B713D0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B713D0" w:rsidRPr="00541603" w:rsidRDefault="00B713D0" w:rsidP="00B713D0">
            <w:pPr>
              <w:jc w:val="center"/>
            </w:pPr>
            <w:r>
              <w:t>6/204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2871C9">
              <w:rPr>
                <w:sz w:val="22"/>
                <w:szCs w:val="22"/>
              </w:rPr>
              <w:t>102</w:t>
            </w:r>
          </w:p>
        </w:tc>
      </w:tr>
      <w:tr w:rsidR="00B713D0" w:rsidRPr="002871C9" w:rsidTr="00B713D0">
        <w:trPr>
          <w:trHeight w:val="253"/>
        </w:trPr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  <w:vMerge w:val="restart"/>
          </w:tcPr>
          <w:p w:rsidR="00B713D0" w:rsidRPr="006707BE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  <w:vMerge w:val="restart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B713D0" w:rsidRPr="002871C9" w:rsidTr="00CC673D">
        <w:trPr>
          <w:trHeight w:val="253"/>
        </w:trPr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713D0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13D0" w:rsidRPr="003E774F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713D0" w:rsidRDefault="00B713D0" w:rsidP="00B713D0">
            <w:pPr>
              <w:jc w:val="center"/>
              <w:rPr>
                <w:sz w:val="22"/>
                <w:szCs w:val="22"/>
              </w:rPr>
            </w:pP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B713D0" w:rsidRPr="002871C9" w:rsidTr="00B713D0"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B713D0" w:rsidRPr="002871C9" w:rsidTr="00B713D0">
        <w:trPr>
          <w:trHeight w:val="214"/>
        </w:trPr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B713D0" w:rsidRPr="002871C9" w:rsidTr="00B713D0">
        <w:tc>
          <w:tcPr>
            <w:tcW w:w="4786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B713D0" w:rsidRDefault="00B713D0" w:rsidP="00B713D0">
            <w:pPr>
              <w:jc w:val="center"/>
              <w:rPr>
                <w:sz w:val="22"/>
                <w:szCs w:val="22"/>
                <w:highlight w:val="yellow"/>
              </w:rPr>
            </w:pPr>
            <w:r w:rsidRPr="00B713D0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</w:tcPr>
          <w:p w:rsidR="00B713D0" w:rsidRPr="00B713D0" w:rsidRDefault="00B713D0" w:rsidP="00B713D0">
            <w:pPr>
              <w:jc w:val="center"/>
              <w:rPr>
                <w:sz w:val="22"/>
                <w:szCs w:val="22"/>
                <w:highlight w:val="yellow"/>
              </w:rPr>
            </w:pPr>
            <w:r w:rsidRPr="00B713D0">
              <w:rPr>
                <w:sz w:val="22"/>
                <w:szCs w:val="22"/>
                <w:highlight w:val="yellow"/>
              </w:rPr>
              <w:t>1/34</w:t>
            </w:r>
            <w:bookmarkStart w:id="0" w:name="_GoBack"/>
            <w:bookmarkEnd w:id="0"/>
          </w:p>
        </w:tc>
        <w:tc>
          <w:tcPr>
            <w:tcW w:w="1275" w:type="dxa"/>
          </w:tcPr>
          <w:p w:rsidR="00B713D0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B713D0" w:rsidRPr="002871C9" w:rsidTr="00B713D0"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B713D0" w:rsidRPr="002871C9" w:rsidTr="00B713D0">
        <w:tc>
          <w:tcPr>
            <w:tcW w:w="4786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B713D0" w:rsidRPr="002871C9" w:rsidTr="00B713D0">
        <w:tc>
          <w:tcPr>
            <w:tcW w:w="4786" w:type="dxa"/>
            <w:vMerge w:val="restart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B713D0" w:rsidRPr="002871C9" w:rsidTr="00B713D0">
        <w:tc>
          <w:tcPr>
            <w:tcW w:w="4786" w:type="dxa"/>
            <w:vMerge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713D0" w:rsidRPr="002871C9" w:rsidRDefault="00B713D0" w:rsidP="00B713D0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</w:p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B713D0" w:rsidRPr="002871C9" w:rsidTr="00B713D0">
        <w:tc>
          <w:tcPr>
            <w:tcW w:w="9039" w:type="dxa"/>
            <w:gridSpan w:val="2"/>
          </w:tcPr>
          <w:p w:rsidR="00B713D0" w:rsidRPr="002871C9" w:rsidRDefault="00B713D0" w:rsidP="00B713D0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165,5/5627</w:t>
            </w:r>
          </w:p>
        </w:tc>
      </w:tr>
      <w:tr w:rsidR="00B713D0" w:rsidRPr="002871C9" w:rsidTr="00B713D0">
        <w:tc>
          <w:tcPr>
            <w:tcW w:w="9039" w:type="dxa"/>
            <w:gridSpan w:val="2"/>
          </w:tcPr>
          <w:p w:rsidR="00B713D0" w:rsidRPr="002871C9" w:rsidRDefault="00B713D0" w:rsidP="00B713D0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6,5/221</w:t>
            </w:r>
          </w:p>
        </w:tc>
      </w:tr>
      <w:tr w:rsidR="00B713D0" w:rsidRPr="002871C9" w:rsidTr="00B713D0">
        <w:trPr>
          <w:trHeight w:val="247"/>
        </w:trPr>
        <w:tc>
          <w:tcPr>
            <w:tcW w:w="9039" w:type="dxa"/>
            <w:gridSpan w:val="2"/>
          </w:tcPr>
          <w:p w:rsidR="00B713D0" w:rsidRDefault="00B713D0" w:rsidP="00B7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6,5/221</w:t>
            </w:r>
          </w:p>
        </w:tc>
      </w:tr>
      <w:tr w:rsidR="00B713D0" w:rsidRPr="002871C9" w:rsidTr="00B713D0">
        <w:tc>
          <w:tcPr>
            <w:tcW w:w="9039" w:type="dxa"/>
            <w:gridSpan w:val="2"/>
          </w:tcPr>
          <w:p w:rsidR="00B713D0" w:rsidRPr="002871C9" w:rsidRDefault="00B713D0" w:rsidP="00B713D0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B713D0" w:rsidRPr="002871C9" w:rsidTr="00B713D0">
        <w:tc>
          <w:tcPr>
            <w:tcW w:w="9039" w:type="dxa"/>
            <w:gridSpan w:val="2"/>
          </w:tcPr>
          <w:p w:rsidR="00B713D0" w:rsidRPr="002871C9" w:rsidRDefault="00B713D0" w:rsidP="00B713D0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B713D0" w:rsidRPr="002871C9" w:rsidRDefault="00B713D0" w:rsidP="00B713D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713D0" w:rsidRDefault="00B713D0" w:rsidP="00A4095F">
      <w:pPr>
        <w:pStyle w:val="a3"/>
        <w:rPr>
          <w:rFonts w:ascii="Times New Roman" w:hAnsi="Times New Roman" w:cs="Times New Roman"/>
        </w:rPr>
      </w:pPr>
    </w:p>
    <w:p w:rsidR="00B713D0" w:rsidRDefault="00B713D0" w:rsidP="00A4095F">
      <w:pPr>
        <w:pStyle w:val="a3"/>
        <w:rPr>
          <w:rFonts w:ascii="Times New Roman" w:hAnsi="Times New Roman" w:cs="Times New Roman"/>
        </w:rPr>
      </w:pPr>
    </w:p>
    <w:p w:rsidR="002E15C9" w:rsidRDefault="00A4095F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¹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</w:t>
      </w:r>
      <w:r w:rsidR="007B02B7">
        <w:rPr>
          <w:rFonts w:ascii="Times New Roman" w:hAnsi="Times New Roman" w:cs="Times New Roman"/>
        </w:rPr>
        <w:t>математики</w:t>
      </w:r>
      <w:r w:rsidR="002E15C9">
        <w:rPr>
          <w:rFonts w:ascii="Times New Roman" w:hAnsi="Times New Roman" w:cs="Times New Roman"/>
        </w:rPr>
        <w:t>.</w:t>
      </w:r>
    </w:p>
    <w:p w:rsidR="002E15C9" w:rsidRDefault="00813165" w:rsidP="002E15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² 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7B02B7">
        <w:rPr>
          <w:rFonts w:ascii="Times New Roman" w:hAnsi="Times New Roman" w:cs="Times New Roman"/>
        </w:rPr>
        <w:t>математики</w:t>
      </w:r>
      <w:r w:rsidR="002E15C9">
        <w:rPr>
          <w:rFonts w:ascii="Times New Roman" w:hAnsi="Times New Roman" w:cs="Times New Roman"/>
        </w:rPr>
        <w:t xml:space="preserve"> (постановление главного санитарного врача РФ №81 от 24.11.2015)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2871C9"/>
    <w:rsid w:val="00295E3F"/>
    <w:rsid w:val="002E15C9"/>
    <w:rsid w:val="00314F19"/>
    <w:rsid w:val="00334A2B"/>
    <w:rsid w:val="00365F9A"/>
    <w:rsid w:val="003E774F"/>
    <w:rsid w:val="003F4F4C"/>
    <w:rsid w:val="00581389"/>
    <w:rsid w:val="006304ED"/>
    <w:rsid w:val="006707BE"/>
    <w:rsid w:val="007B02B7"/>
    <w:rsid w:val="007B2E69"/>
    <w:rsid w:val="007D3D6B"/>
    <w:rsid w:val="00813165"/>
    <w:rsid w:val="00844B79"/>
    <w:rsid w:val="008833AB"/>
    <w:rsid w:val="008F3FDB"/>
    <w:rsid w:val="009D715E"/>
    <w:rsid w:val="00A4095F"/>
    <w:rsid w:val="00A60407"/>
    <w:rsid w:val="00B23E69"/>
    <w:rsid w:val="00B517EE"/>
    <w:rsid w:val="00B62F0A"/>
    <w:rsid w:val="00B713D0"/>
    <w:rsid w:val="00B82174"/>
    <w:rsid w:val="00CC673D"/>
    <w:rsid w:val="00CF4AFA"/>
    <w:rsid w:val="00D833B8"/>
    <w:rsid w:val="00DD3CAB"/>
    <w:rsid w:val="00E462DE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9CBC"/>
  <w15:docId w15:val="{46169D48-E699-43C4-B8E8-747D343D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E4BE-F743-49E1-AE15-A20C79D8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26</cp:revision>
  <cp:lastPrinted>2023-08-16T04:25:00Z</cp:lastPrinted>
  <dcterms:created xsi:type="dcterms:W3CDTF">2022-03-28T04:20:00Z</dcterms:created>
  <dcterms:modified xsi:type="dcterms:W3CDTF">2023-08-16T04:26:00Z</dcterms:modified>
</cp:coreProperties>
</file>